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F2" w:rsidRPr="00E81AF2" w:rsidRDefault="00E81AF2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81AF2" w:rsidRPr="00E81AF2" w:rsidRDefault="00E81AF2" w:rsidP="00E81AF2">
      <w:pPr>
        <w:pBdr>
          <w:bottom w:val="single" w:sz="12" w:space="1" w:color="auto"/>
        </w:pBdr>
        <w:tabs>
          <w:tab w:val="center" w:pos="4677"/>
          <w:tab w:val="left" w:pos="8085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</w:p>
    <w:p w:rsidR="00E81AF2" w:rsidRPr="00E81AF2" w:rsidRDefault="00E81AF2" w:rsidP="00E81AF2">
      <w:pPr>
        <w:tabs>
          <w:tab w:val="center" w:pos="4677"/>
          <w:tab w:val="left" w:pos="81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 w:rsidP="00E81A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21 февраля  2011г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AF2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81AF2">
        <w:rPr>
          <w:rFonts w:ascii="Times New Roman" w:hAnsi="Times New Roman" w:cs="Times New Roman"/>
          <w:sz w:val="28"/>
          <w:szCs w:val="28"/>
        </w:rPr>
        <w:t xml:space="preserve">                                               х. Калинин</w:t>
      </w:r>
    </w:p>
    <w:p w:rsidR="00013069" w:rsidRPr="00E81AF2" w:rsidRDefault="00013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формирования </w:t>
      </w: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ведения реестра муниципальных услуг </w:t>
      </w:r>
    </w:p>
    <w:p w:rsid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Калининского сельского поселения </w:t>
      </w:r>
    </w:p>
    <w:p w:rsidR="00E81AF2" w:rsidRPr="00E81AF2" w:rsidRDefault="00E81AF2" w:rsidP="00E81AF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Мясниковского района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0A9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от 27 июля 2010 г. N 210-ФЗ "Об организации предоставления государственных и муниципальных услуг" с целью учета, анализа их видов и количества </w:t>
      </w:r>
    </w:p>
    <w:p w:rsidR="009720A9" w:rsidRDefault="00972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Default="00013069" w:rsidP="00972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20A9" w:rsidRPr="00E81AF2" w:rsidRDefault="00972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 Утвердить Порядок формирования и ведения реестра муниципальных услуг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(далее - Порядок), по которому должен производиться учет потребности в их предоставлении (приложение N 1).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2. Определить держателем реестра муниципальных услуг муниципальное образование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 xml:space="preserve">" в лице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E8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13069" w:rsidRPr="00E81AF2">
        <w:rPr>
          <w:rFonts w:ascii="Times New Roman" w:hAnsi="Times New Roman" w:cs="Times New Roman"/>
          <w:sz w:val="28"/>
          <w:szCs w:val="28"/>
        </w:rPr>
        <w:t xml:space="preserve"> Постановление подлежит </w:t>
      </w:r>
      <w:r>
        <w:rPr>
          <w:rFonts w:ascii="Times New Roman" w:hAnsi="Times New Roman" w:cs="Times New Roman"/>
          <w:sz w:val="28"/>
          <w:szCs w:val="28"/>
        </w:rPr>
        <w:t>обнародованию</w:t>
      </w:r>
      <w:r w:rsidR="00013069"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7. Контроль за исполнением постановления оставляю за собой.</w:t>
      </w:r>
    </w:p>
    <w:p w:rsidR="00E81AF2" w:rsidRDefault="00E8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E81AF2" w:rsidP="00E81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Калининского сельского поселения                                  А.П. Кравченко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13069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Администрации</w:t>
      </w:r>
      <w:r w:rsidR="00E81AF2">
        <w:rPr>
          <w:rFonts w:ascii="Times New Roman" w:hAnsi="Times New Roman" w:cs="Times New Roman"/>
          <w:sz w:val="28"/>
          <w:szCs w:val="28"/>
        </w:rPr>
        <w:t xml:space="preserve"> Калининского</w:t>
      </w:r>
    </w:p>
    <w:p w:rsidR="00E81AF2" w:rsidRPr="00E81AF2" w:rsidRDefault="00E81AF2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от 2</w:t>
      </w:r>
      <w:r w:rsidR="00E81AF2">
        <w:rPr>
          <w:rFonts w:ascii="Times New Roman" w:hAnsi="Times New Roman" w:cs="Times New Roman"/>
          <w:sz w:val="28"/>
          <w:szCs w:val="28"/>
        </w:rPr>
        <w:t>1</w:t>
      </w:r>
      <w:r w:rsidRPr="00E81AF2">
        <w:rPr>
          <w:rFonts w:ascii="Times New Roman" w:hAnsi="Times New Roman" w:cs="Times New Roman"/>
          <w:sz w:val="28"/>
          <w:szCs w:val="28"/>
        </w:rPr>
        <w:t>.0</w:t>
      </w:r>
      <w:r w:rsidR="00E81AF2">
        <w:rPr>
          <w:rFonts w:ascii="Times New Roman" w:hAnsi="Times New Roman" w:cs="Times New Roman"/>
          <w:sz w:val="28"/>
          <w:szCs w:val="28"/>
        </w:rPr>
        <w:t>2</w:t>
      </w:r>
      <w:r w:rsidRPr="00E81AF2">
        <w:rPr>
          <w:rFonts w:ascii="Times New Roman" w:hAnsi="Times New Roman" w:cs="Times New Roman"/>
          <w:sz w:val="28"/>
          <w:szCs w:val="28"/>
        </w:rPr>
        <w:t>.201</w:t>
      </w:r>
      <w:r w:rsidR="00E81AF2">
        <w:rPr>
          <w:rFonts w:ascii="Times New Roman" w:hAnsi="Times New Roman" w:cs="Times New Roman"/>
          <w:sz w:val="28"/>
          <w:szCs w:val="28"/>
        </w:rPr>
        <w:t>1</w:t>
      </w:r>
      <w:r w:rsidRPr="00E81AF2">
        <w:rPr>
          <w:rFonts w:ascii="Times New Roman" w:hAnsi="Times New Roman" w:cs="Times New Roman"/>
          <w:sz w:val="28"/>
          <w:szCs w:val="28"/>
        </w:rPr>
        <w:t xml:space="preserve"> N </w:t>
      </w:r>
      <w:r w:rsidR="00E81AF2">
        <w:rPr>
          <w:rFonts w:ascii="Times New Roman" w:hAnsi="Times New Roman" w:cs="Times New Roman"/>
          <w:sz w:val="28"/>
          <w:szCs w:val="28"/>
        </w:rPr>
        <w:t>15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Pr="00E81AF2" w:rsidRDefault="00E81A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013069" w:rsidRPr="00E81AF2" w:rsidRDefault="00E81AF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формирования и ведения реестра муниципальных услуг Калининского сельского поселения Мясниковского района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1.1. Настоящий Порядок формирования и ведения реестра муниципальных услуг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(далее - Порядок) регулирует отношения, возникающие при формировании реестра муниципальных услуг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(далее - реестр муниципальных услуг).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1.2. Целью ведения реестра муниципальных услуг является оптимизация перечня муниципальных услуг на основе их инвентаризации, обеспечение физических и юридических лиц достоверной информацией о предоставляемых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муниципальных услугах, их объеме и качестве.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1.3. Настоящее Положение распространяется на муниципальные услуги, предоставляемые муниципальными учреждениями, предприятиями или иными сторонними организациями полностью или частично за счет средств бюджета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 Мясниковского района</w:t>
      </w:r>
      <w:r w:rsidRPr="00E81AF2">
        <w:rPr>
          <w:rFonts w:ascii="Times New Roman" w:hAnsi="Times New Roman" w:cs="Times New Roman"/>
          <w:sz w:val="28"/>
          <w:szCs w:val="28"/>
        </w:rPr>
        <w:t>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 решения вопросов местного значения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 осуществления отдельных государственных полномочий, переданных для исполнения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муниципальному образованию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 законами Ростовской области;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в части, не относящейся к вопросам местного значения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и к исключительным вопросам ведения других уровней власти.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1.4. В настоящем Порядке используются следующие понятия: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реестр муниципальных услуг (далее - реестр муниципальных услуг) - нормативный документ, который содержит регулярно обновляемые сведения обо всех муниципальных услугах, предоставляемых физическим и юридическим лицам, ведущим свою деятельность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, за счет средств бюджета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, безвозмездных поступлений из других бюджетов бюджетной системы РФ и внебюджетных средств, услугах, которые являются необходимыми и обязательными для предоставления муниципальных услуг, услугах, оказываемых муниципальными учреждениями и </w:t>
      </w:r>
      <w:r w:rsidRPr="00E81AF2">
        <w:rPr>
          <w:rFonts w:ascii="Times New Roman" w:hAnsi="Times New Roman" w:cs="Times New Roman"/>
          <w:sz w:val="28"/>
          <w:szCs w:val="28"/>
        </w:rPr>
        <w:lastRenderedPageBreak/>
        <w:t>иными организациями, в которых размещается муниципальное задание (заказ), выполняемое за счет средств местного бюджета;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муниципальная услуга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06.10.2003 N 131-ФЗ "Об общих принципах организации местного самоуправления в РФ" и уставом муниципального образования;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ведение реестра муниципальных услуг - формирование и своевременная корректировка реестра муниципальных услуг в соответствии с требованиями действующего законодательства;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получатель муниципальной услуги - физическое или юридическое лицо, обратившееся непосредственно либо через своего представителя в орган, предоставляющий муниципальные услуги, для реализации прав, предоставленных ему нормативными правовыми актами;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организация, непосредственно оказывающая муниципальную услугу, - структурное подразделение, </w:t>
      </w:r>
      <w:r w:rsidR="00E81AF2">
        <w:rPr>
          <w:rFonts w:ascii="Times New Roman" w:hAnsi="Times New Roman" w:cs="Times New Roman"/>
          <w:sz w:val="28"/>
          <w:szCs w:val="28"/>
        </w:rPr>
        <w:t>специалист</w:t>
      </w:r>
      <w:r w:rsidRPr="00E81A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 xml:space="preserve">", муниципальное учреждение, муниципальное предприятие, иные сторонние организации, получающие средства из бюджета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>, других бюджетов бюджетной системы РФ и внебюджетных источников и уполномоченные на предоставление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формирование реестра муниципальных услуг - определение муниципальных услуг (функций) и внесение сведений о них в реестр муниципальных услуг в порядке, предусмотренном настоящим Положением.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2. Принципы ведения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2.1. Ведение реестра муниципальных услуг осуществляется в соответствии с принципами: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единства требований к определению и включению муниципальных услуг, предоставляемых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, в реестр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полноты описания и отражения муниципальных услуг в реестре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публичности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обеспечения взаимосвязи требований ведения реестра муниципальных услуг с требованиями законодательства в сфере предоставления муниципальных услуг, осуществления бюджетного процесса и формирования расходных обязательств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>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периодического пересмотра требований к перечню и описанию муниципальных услуг, предусмотренных реестром муниципальных услуг, в целях увеличения их доступности и качества для потребителей.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3. Использование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3.1. Реестр муниципальных услуг, составленный в соответствии с требованиями настоящего Порядка, используется при формировании реестра расходных обязательств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>".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3.2. Предоставление и финансирование муниципальной услуги предусматривает ее обязательное предварительное отражение в реестре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4. Содержание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4.1. Муниципальная услуга в реестре муниципальных услуг описывается через следующие обязательные параметры: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порядковый номер - указывается для каждой муниципальной услуги в рамках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-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 и Ростовской области, муниципальных правовых актов </w:t>
      </w:r>
      <w:r w:rsidR="00E81AF2">
        <w:rPr>
          <w:rFonts w:ascii="Times New Roman" w:hAnsi="Times New Roman" w:cs="Times New Roman"/>
          <w:sz w:val="28"/>
          <w:szCs w:val="28"/>
        </w:rPr>
        <w:t>муниципального образования «Калининское сельское поселение»</w:t>
      </w:r>
      <w:r w:rsidRPr="00E81AF2">
        <w:rPr>
          <w:rFonts w:ascii="Times New Roman" w:hAnsi="Times New Roman" w:cs="Times New Roman"/>
          <w:sz w:val="28"/>
          <w:szCs w:val="28"/>
        </w:rPr>
        <w:t xml:space="preserve"> (при определении муниципальной услуги необходимо исходить из полномочий органов местного самоуправления на дату включения муниципальной услуги в реестр муниципальных услуг);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получатель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правовые основания для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платность/бесплатность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источник финансирования.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 Формирование и ведение реестра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5.1. Формирование и ведение реестра муниципальных услуг осуществляет уполномоченный </w:t>
      </w:r>
      <w:r w:rsidR="00E81AF2">
        <w:rPr>
          <w:rFonts w:ascii="Times New Roman" w:hAnsi="Times New Roman" w:cs="Times New Roman"/>
          <w:sz w:val="28"/>
          <w:szCs w:val="28"/>
        </w:rPr>
        <w:t>специалист</w:t>
      </w:r>
      <w:r w:rsidRPr="00E81AF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5.2. В процессе ведения реестра муниципальных услуг осуществляет: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сбор, обработку, учет, регистрацию, хранение данных, поступающих от главных распорядителей, ответственных за организацию предоставления муниципальной услуги;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методическое обеспечение ведения реестра муниципальных услуг;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- контроль за соблюдением правил ведения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5.3. Реестр муниципальных услуг утверждается постановлением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5.4. Включение, исключение муниципальной услуги из реестра муниципальных услуг и внесение изменений в реестр муниципальных услуг </w:t>
      </w:r>
      <w:r w:rsidRPr="00E81AF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на основании постановления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5.5. Основанием для включения муниципальной услуги в реестр муниципальных услуг являются законодательные акты РФ, Ростовской области, органов местного самоуправления муниципального образования "</w:t>
      </w:r>
      <w:r w:rsidR="00E81AF2">
        <w:rPr>
          <w:rFonts w:ascii="Times New Roman" w:hAnsi="Times New Roman" w:cs="Times New Roman"/>
          <w:sz w:val="28"/>
          <w:szCs w:val="28"/>
        </w:rPr>
        <w:t>Калининское сельское поселение</w:t>
      </w:r>
      <w:r w:rsidRPr="00E81AF2">
        <w:rPr>
          <w:rFonts w:ascii="Times New Roman" w:hAnsi="Times New Roman" w:cs="Times New Roman"/>
          <w:sz w:val="28"/>
          <w:szCs w:val="28"/>
        </w:rPr>
        <w:t xml:space="preserve">", регулирующие вопросы предоставления муниципальных услуг на территории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5.6. Реестр муниципальных услуг формируется и ведется по форме согласно приложению к настоящему Порядку.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5.7.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потребителям сведений из реестра муниципальных услуг.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5.8. Для включения муниципальной услуги в реестр муниципальных услуг главный распорядитель средств</w:t>
      </w:r>
      <w:r w:rsidR="00E81AF2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E81AF2">
        <w:rPr>
          <w:rFonts w:ascii="Times New Roman" w:hAnsi="Times New Roman" w:cs="Times New Roman"/>
          <w:sz w:val="28"/>
          <w:szCs w:val="28"/>
        </w:rPr>
        <w:t xml:space="preserve"> 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 включении муниципальной услуги в реестр муниципальных услуг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5.9. Предложение о включении муниципальной услуги в реестр муниципальных услуг должно включать описание муниципальной услуги по форме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5.10. Для исключения муниципальной услуги из реестра муниципальных услуг главный распорядитель средств </w:t>
      </w:r>
      <w:r w:rsidR="00E81AF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1AF2">
        <w:rPr>
          <w:rFonts w:ascii="Times New Roman" w:hAnsi="Times New Roman" w:cs="Times New Roman"/>
          <w:sz w:val="28"/>
          <w:szCs w:val="28"/>
        </w:rPr>
        <w:t xml:space="preserve">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об исключении муниципальной услуги из реестра муниципальных услуг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5.11. Для внесения изменений и дополнений в реестр муниципальных услуг главный распорядитель средств </w:t>
      </w:r>
      <w:r w:rsidR="00E81AF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E81AF2">
        <w:rPr>
          <w:rFonts w:ascii="Times New Roman" w:hAnsi="Times New Roman" w:cs="Times New Roman"/>
          <w:sz w:val="28"/>
          <w:szCs w:val="28"/>
        </w:rPr>
        <w:t xml:space="preserve">бюджета, ответственный за организацию предоставления муниципальной услуги, представляет в Администрацию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письменной форме предложение о внесении изменений и дополнений и соответствующее обоснование.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5.12. Администрация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в течение 15 дней с момента поступления документов для включения муниципальной услуги в реестр муниципальных услуг, исключения муниципальной услуги из реестра муниципальных услуг, внесения изменений и дополнений в реестр муниципальных услуг осуществляет подготовку соответствующего проекта постановления Администрации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о внесении изменений в реестр муниципальных услуг или мотивированного обоснования об отказе во внесении изменений в реестр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5.13. Сведения из реестра муниципальных услуг являются общедоступными и предоставляются получателям муниципальной услуги в форме выписки из реестра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5.14. Сведения из реестра муниципальных услуг предоставляются получателям муниципальной услуги бесплатно.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6. Ведение мониторинга предоставляемых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6.1. Администрация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 xml:space="preserve"> ежегодно (не реже одного раза в год) проводит уточнение содержания реестра муниципальных услуг с целью обеспечения максимального удовлетворения потребностей получателей муниципальных услуг.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 xml:space="preserve">6.2. Ведение мониторинга предоставляемых муниципальных услуг осуществляется Администрацией </w:t>
      </w:r>
      <w:r w:rsidR="00E81AF2">
        <w:rPr>
          <w:rFonts w:ascii="Times New Roman" w:hAnsi="Times New Roman" w:cs="Times New Roman"/>
          <w:sz w:val="28"/>
          <w:szCs w:val="28"/>
        </w:rPr>
        <w:t>Калининского сельского поселения</w:t>
      </w:r>
      <w:r w:rsidRPr="00E81AF2">
        <w:rPr>
          <w:rFonts w:ascii="Times New Roman" w:hAnsi="Times New Roman" w:cs="Times New Roman"/>
          <w:sz w:val="28"/>
          <w:szCs w:val="28"/>
        </w:rPr>
        <w:t>, а также главными распорядителями, ответственными за организацию предоставления муниципальной услуги.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6.3. Учреждения, ответственные за предоставление муниципальной услуги, обеспечивают предоставление физическим и юридическим лицам информации о соответствующих муниципальных услугах бесплатно посредством размещения информационных материалов (выписки из реестра муниципальных услуг) в доступных для получателей муниципальных услуг местах, а также посредством размещения в сети Интернет.</w:t>
      </w:r>
    </w:p>
    <w:p w:rsidR="00013069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81AF2" w:rsidRDefault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>к Порядку формирования</w:t>
      </w:r>
    </w:p>
    <w:p w:rsidR="00E81AF2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и ведения реестра</w:t>
      </w:r>
      <w:r w:rsidR="00E81AF2">
        <w:rPr>
          <w:rFonts w:ascii="Times New Roman" w:hAnsi="Times New Roman" w:cs="Times New Roman"/>
          <w:sz w:val="28"/>
          <w:szCs w:val="28"/>
        </w:rPr>
        <w:t xml:space="preserve"> </w:t>
      </w:r>
      <w:r w:rsidRPr="00E81AF2">
        <w:rPr>
          <w:rFonts w:ascii="Times New Roman" w:hAnsi="Times New Roman" w:cs="Times New Roman"/>
          <w:sz w:val="28"/>
          <w:szCs w:val="28"/>
        </w:rPr>
        <w:t xml:space="preserve">муниципальных </w:t>
      </w:r>
    </w:p>
    <w:p w:rsidR="00013069" w:rsidRDefault="00013069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услуг</w:t>
      </w:r>
      <w:r w:rsidR="00E81AF2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</w:t>
      </w:r>
    </w:p>
    <w:p w:rsidR="00E81AF2" w:rsidRPr="00E81AF2" w:rsidRDefault="00E81AF2" w:rsidP="00E81A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Мясниковского района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81AF2">
        <w:rPr>
          <w:rFonts w:ascii="Times New Roman" w:hAnsi="Times New Roman" w:cs="Times New Roman"/>
          <w:sz w:val="28"/>
          <w:szCs w:val="28"/>
        </w:rPr>
        <w:t>РЕЕСТР МУНИЦИПАЛЬНЫХ УСЛУГ</w:t>
      </w: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587"/>
        <w:gridCol w:w="1842"/>
        <w:gridCol w:w="1620"/>
        <w:gridCol w:w="1620"/>
        <w:gridCol w:w="1485"/>
        <w:gridCol w:w="1215"/>
      </w:tblGrid>
      <w:tr w:rsidR="00013069" w:rsidRPr="00E81AF2" w:rsidTr="00E81AF2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N </w:t>
            </w:r>
            <w:r w:rsidRPr="00E81AF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F2" w:rsidRDefault="00013069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Наименование</w:t>
            </w:r>
          </w:p>
          <w:p w:rsidR="00013069" w:rsidRPr="00E81AF2" w:rsidRDefault="00E81AF2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013069" w:rsidRPr="00E81AF2">
              <w:rPr>
                <w:rFonts w:ascii="Times New Roman" w:hAnsi="Times New Roman" w:cs="Times New Roman"/>
              </w:rPr>
              <w:t xml:space="preserve">ной услуги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F2" w:rsidRDefault="00E81AF2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органа, </w:t>
            </w:r>
          </w:p>
          <w:p w:rsidR="00013069" w:rsidRPr="00E81AF2" w:rsidRDefault="00E81AF2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предоставляющего муниципаль</w:t>
            </w:r>
            <w:r w:rsidR="00013069" w:rsidRPr="00E81AF2">
              <w:rPr>
                <w:rFonts w:ascii="Times New Roman" w:hAnsi="Times New Roman" w:cs="Times New Roman"/>
              </w:rPr>
              <w:t xml:space="preserve">ную услугу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Получатель </w:t>
            </w:r>
            <w:r w:rsidR="00E81AF2">
              <w:rPr>
                <w:rFonts w:ascii="Times New Roman" w:hAnsi="Times New Roman" w:cs="Times New Roman"/>
              </w:rPr>
              <w:t>муниципаль</w:t>
            </w:r>
            <w:r w:rsidRPr="00E81AF2">
              <w:rPr>
                <w:rFonts w:ascii="Times New Roman" w:hAnsi="Times New Roman" w:cs="Times New Roman"/>
              </w:rPr>
              <w:t xml:space="preserve">ной услуги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E81AF2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Правовые основания для предоставления   </w:t>
            </w:r>
            <w:r>
              <w:rPr>
                <w:rFonts w:ascii="Times New Roman" w:hAnsi="Times New Roman" w:cs="Times New Roman"/>
              </w:rPr>
              <w:br/>
              <w:t>муниципаль</w:t>
            </w:r>
            <w:r w:rsidR="00013069" w:rsidRPr="00E81AF2">
              <w:rPr>
                <w:rFonts w:ascii="Times New Roman" w:hAnsi="Times New Roman" w:cs="Times New Roman"/>
              </w:rPr>
              <w:t xml:space="preserve">ной услуги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F2" w:rsidRDefault="00013069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Платность/</w:t>
            </w:r>
          </w:p>
          <w:p w:rsidR="00013069" w:rsidRPr="00E81AF2" w:rsidRDefault="00E81AF2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</w:t>
            </w:r>
            <w:r w:rsidR="00013069" w:rsidRPr="00E81AF2">
              <w:rPr>
                <w:rFonts w:ascii="Times New Roman" w:hAnsi="Times New Roman" w:cs="Times New Roman"/>
              </w:rPr>
              <w:t xml:space="preserve">ность получения </w:t>
            </w:r>
            <w:r>
              <w:rPr>
                <w:rFonts w:ascii="Times New Roman" w:hAnsi="Times New Roman" w:cs="Times New Roman"/>
              </w:rPr>
              <w:t xml:space="preserve">услуги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AF2" w:rsidRDefault="00013069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Источник</w:t>
            </w:r>
          </w:p>
          <w:p w:rsidR="00013069" w:rsidRPr="00E81AF2" w:rsidRDefault="00013069" w:rsidP="00E81AF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>финанси</w:t>
            </w:r>
            <w:r w:rsidRPr="00E81AF2">
              <w:rPr>
                <w:rFonts w:ascii="Times New Roman" w:hAnsi="Times New Roman" w:cs="Times New Roman"/>
              </w:rPr>
              <w:br/>
              <w:t xml:space="preserve">рования </w:t>
            </w:r>
          </w:p>
        </w:tc>
      </w:tr>
      <w:tr w:rsidR="00013069" w:rsidRPr="00E81AF2" w:rsidTr="00E81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81AF2">
              <w:rPr>
                <w:rFonts w:ascii="Times New Roman" w:hAnsi="Times New Roman" w:cs="Times New Roman"/>
              </w:rPr>
              <w:t xml:space="preserve">7    </w:t>
            </w:r>
          </w:p>
        </w:tc>
      </w:tr>
      <w:tr w:rsidR="00013069" w:rsidRPr="00E81AF2" w:rsidTr="00E81AF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069" w:rsidRPr="00E81AF2" w:rsidRDefault="000130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3069" w:rsidRPr="00E81AF2" w:rsidRDefault="00013069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DD321D" w:rsidRPr="00E81AF2" w:rsidRDefault="00DD321D">
      <w:pPr>
        <w:rPr>
          <w:rFonts w:ascii="Times New Roman" w:hAnsi="Times New Roman" w:cs="Times New Roman"/>
          <w:sz w:val="28"/>
          <w:szCs w:val="28"/>
        </w:rPr>
      </w:pPr>
    </w:p>
    <w:sectPr w:rsidR="00DD321D" w:rsidRPr="00E81AF2" w:rsidSect="00E81AF2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3F0" w:rsidRDefault="007F23F0" w:rsidP="00E81AF2">
      <w:pPr>
        <w:spacing w:after="0" w:line="240" w:lineRule="auto"/>
      </w:pPr>
      <w:r>
        <w:separator/>
      </w:r>
    </w:p>
  </w:endnote>
  <w:endnote w:type="continuationSeparator" w:id="0">
    <w:p w:rsidR="007F23F0" w:rsidRDefault="007F23F0" w:rsidP="00E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65778"/>
      <w:docPartObj>
        <w:docPartGallery w:val="Page Numbers (Bottom of Page)"/>
        <w:docPartUnique/>
      </w:docPartObj>
    </w:sdtPr>
    <w:sdtContent>
      <w:p w:rsidR="00E81AF2" w:rsidRDefault="00F32B98">
        <w:pPr>
          <w:pStyle w:val="a5"/>
          <w:jc w:val="right"/>
        </w:pPr>
        <w:fldSimple w:instr=" PAGE   \* MERGEFORMAT ">
          <w:r w:rsidR="009720A9">
            <w:rPr>
              <w:noProof/>
            </w:rPr>
            <w:t>1</w:t>
          </w:r>
        </w:fldSimple>
      </w:p>
    </w:sdtContent>
  </w:sdt>
  <w:p w:rsidR="00E81AF2" w:rsidRDefault="00E81A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3F0" w:rsidRDefault="007F23F0" w:rsidP="00E81AF2">
      <w:pPr>
        <w:spacing w:after="0" w:line="240" w:lineRule="auto"/>
      </w:pPr>
      <w:r>
        <w:separator/>
      </w:r>
    </w:p>
  </w:footnote>
  <w:footnote w:type="continuationSeparator" w:id="0">
    <w:p w:rsidR="007F23F0" w:rsidRDefault="007F23F0" w:rsidP="00E81A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3069"/>
    <w:rsid w:val="0001174C"/>
    <w:rsid w:val="00013069"/>
    <w:rsid w:val="001267C0"/>
    <w:rsid w:val="001C7F4D"/>
    <w:rsid w:val="002D2DAB"/>
    <w:rsid w:val="003F4274"/>
    <w:rsid w:val="00417BA9"/>
    <w:rsid w:val="007F23F0"/>
    <w:rsid w:val="009720A9"/>
    <w:rsid w:val="00D14EDE"/>
    <w:rsid w:val="00DD321D"/>
    <w:rsid w:val="00E81AF2"/>
    <w:rsid w:val="00F32B98"/>
    <w:rsid w:val="00FA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130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1AF2"/>
  </w:style>
  <w:style w:type="paragraph" w:styleId="a5">
    <w:name w:val="footer"/>
    <w:basedOn w:val="a"/>
    <w:link w:val="a6"/>
    <w:uiPriority w:val="99"/>
    <w:unhideWhenUsed/>
    <w:rsid w:val="00E81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AF2"/>
  </w:style>
  <w:style w:type="paragraph" w:styleId="a7">
    <w:name w:val="Balloon Text"/>
    <w:basedOn w:val="a"/>
    <w:link w:val="a8"/>
    <w:uiPriority w:val="99"/>
    <w:semiHidden/>
    <w:unhideWhenUsed/>
    <w:rsid w:val="00E81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1843</Words>
  <Characters>10510</Characters>
  <Application>Microsoft Office Word</Application>
  <DocSecurity>0</DocSecurity>
  <Lines>87</Lines>
  <Paragraphs>24</Paragraphs>
  <ScaleCrop>false</ScaleCrop>
  <Company/>
  <LinksUpToDate>false</LinksUpToDate>
  <CharactersWithSpaces>12329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cp:lastModifiedBy>Кравченко</cp:lastModifiedBy>
  <cp:revision>4</cp:revision>
  <cp:lastPrinted>2011-02-22T08:39:00Z</cp:lastPrinted>
  <dcterms:created xsi:type="dcterms:W3CDTF">2011-02-22T07:41:00Z</dcterms:created>
  <dcterms:modified xsi:type="dcterms:W3CDTF">2011-02-22T08:51:00Z</dcterms:modified>
</cp:coreProperties>
</file>